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EF" w:rsidRDefault="001B0CEF" w:rsidP="001B0CEF">
      <w:pPr>
        <w:spacing w:line="440" w:lineRule="exact"/>
        <w:rPr>
          <w:rFonts w:ascii="仿宋" w:eastAsia="仿宋" w:hAnsi="仿宋"/>
          <w:b/>
          <w:bCs/>
          <w:sz w:val="30"/>
          <w:szCs w:val="30"/>
        </w:rPr>
      </w:pPr>
      <w:r>
        <w:rPr>
          <w:rFonts w:ascii="仿宋" w:eastAsia="仿宋" w:hAnsi="仿宋" w:hint="eastAsia"/>
          <w:b/>
          <w:bCs/>
          <w:sz w:val="30"/>
          <w:szCs w:val="30"/>
        </w:rPr>
        <w:t>附件三</w:t>
      </w:r>
    </w:p>
    <w:p w:rsidR="001B0CEF" w:rsidRPr="00025378" w:rsidRDefault="001B0CEF" w:rsidP="001B0CEF">
      <w:pPr>
        <w:spacing w:line="440" w:lineRule="exact"/>
        <w:jc w:val="center"/>
        <w:rPr>
          <w:rFonts w:ascii="仿宋" w:eastAsia="仿宋" w:hAnsi="仿宋"/>
          <w:b/>
          <w:bCs/>
          <w:sz w:val="30"/>
          <w:szCs w:val="30"/>
        </w:rPr>
      </w:pPr>
      <w:r w:rsidRPr="00025378">
        <w:rPr>
          <w:rFonts w:ascii="仿宋" w:eastAsia="仿宋" w:hAnsi="仿宋" w:hint="eastAsia"/>
          <w:b/>
          <w:bCs/>
          <w:sz w:val="30"/>
          <w:szCs w:val="30"/>
        </w:rPr>
        <w:t>“外语复合型人才”申报工作</w:t>
      </w:r>
      <w:r>
        <w:rPr>
          <w:rFonts w:ascii="仿宋" w:eastAsia="仿宋" w:hAnsi="仿宋" w:hint="eastAsia"/>
          <w:b/>
          <w:bCs/>
          <w:sz w:val="30"/>
          <w:szCs w:val="30"/>
        </w:rPr>
        <w:t>安排</w:t>
      </w:r>
    </w:p>
    <w:p w:rsidR="001B0CEF" w:rsidRPr="00025378" w:rsidRDefault="001B0CEF" w:rsidP="001B0CEF">
      <w:pPr>
        <w:spacing w:line="440" w:lineRule="exact"/>
        <w:rPr>
          <w:rFonts w:ascii="仿宋" w:eastAsia="仿宋" w:hAnsi="仿宋"/>
          <w:b/>
          <w:bCs/>
          <w:sz w:val="30"/>
          <w:szCs w:val="30"/>
        </w:rPr>
      </w:pPr>
    </w:p>
    <w:p w:rsidR="001B0CEF" w:rsidRDefault="001B0CEF" w:rsidP="001B0CEF">
      <w:pPr>
        <w:spacing w:line="440" w:lineRule="exact"/>
        <w:ind w:firstLineChars="200" w:firstLine="480"/>
        <w:rPr>
          <w:sz w:val="24"/>
        </w:rPr>
      </w:pPr>
      <w:r w:rsidRPr="005B2EA9">
        <w:rPr>
          <w:rFonts w:ascii="仿宋" w:eastAsia="仿宋" w:hAnsi="仿宋" w:hint="eastAsia"/>
          <w:bCs/>
          <w:sz w:val="24"/>
        </w:rPr>
        <w:t>一、</w:t>
      </w:r>
      <w:r>
        <w:rPr>
          <w:rFonts w:ascii="仿宋" w:eastAsia="仿宋" w:hAnsi="仿宋" w:hint="eastAsia"/>
          <w:bCs/>
          <w:sz w:val="24"/>
        </w:rPr>
        <w:t>该计划</w:t>
      </w:r>
      <w:r w:rsidRPr="005B2EA9">
        <w:rPr>
          <w:rFonts w:hint="eastAsia"/>
          <w:sz w:val="24"/>
        </w:rPr>
        <w:t>申请人须为“外语</w:t>
      </w:r>
      <w:r w:rsidRPr="005B2EA9">
        <w:rPr>
          <w:rFonts w:hint="eastAsia"/>
          <w:sz w:val="24"/>
        </w:rPr>
        <w:t>+</w:t>
      </w:r>
      <w:r>
        <w:rPr>
          <w:rFonts w:hint="eastAsia"/>
          <w:sz w:val="24"/>
        </w:rPr>
        <w:t>人文及应用社会科学</w:t>
      </w:r>
      <w:r w:rsidRPr="005B2EA9">
        <w:rPr>
          <w:rFonts w:hint="eastAsia"/>
          <w:sz w:val="24"/>
        </w:rPr>
        <w:t>专业”或“</w:t>
      </w:r>
      <w:r>
        <w:rPr>
          <w:rFonts w:hint="eastAsia"/>
          <w:sz w:val="24"/>
        </w:rPr>
        <w:t>人文及应用社会科学</w:t>
      </w:r>
      <w:r w:rsidRPr="005B2EA9">
        <w:rPr>
          <w:rFonts w:hint="eastAsia"/>
          <w:sz w:val="24"/>
        </w:rPr>
        <w:t>专业</w:t>
      </w:r>
      <w:r w:rsidRPr="005B2EA9">
        <w:rPr>
          <w:rFonts w:hint="eastAsia"/>
          <w:sz w:val="24"/>
        </w:rPr>
        <w:t>+</w:t>
      </w:r>
      <w:r w:rsidRPr="005B2EA9">
        <w:rPr>
          <w:rFonts w:hint="eastAsia"/>
          <w:sz w:val="24"/>
        </w:rPr>
        <w:t>外语”的</w:t>
      </w:r>
      <w:r>
        <w:rPr>
          <w:rFonts w:hint="eastAsia"/>
          <w:sz w:val="24"/>
        </w:rPr>
        <w:t>全日制在校</w:t>
      </w:r>
      <w:r w:rsidRPr="005B2EA9">
        <w:rPr>
          <w:rFonts w:hint="eastAsia"/>
          <w:sz w:val="24"/>
        </w:rPr>
        <w:t>硕士生</w:t>
      </w:r>
      <w:r>
        <w:rPr>
          <w:rFonts w:hint="eastAsia"/>
          <w:sz w:val="24"/>
        </w:rPr>
        <w:t>或</w:t>
      </w:r>
      <w:r w:rsidRPr="005B2EA9">
        <w:rPr>
          <w:rFonts w:hint="eastAsia"/>
          <w:sz w:val="24"/>
        </w:rPr>
        <w:t>博士生。</w:t>
      </w:r>
    </w:p>
    <w:p w:rsidR="001B0CEF" w:rsidRPr="005B2EA9" w:rsidRDefault="001B0CEF" w:rsidP="001B0CEF">
      <w:pPr>
        <w:spacing w:line="440" w:lineRule="exact"/>
        <w:ind w:firstLineChars="200" w:firstLine="480"/>
        <w:rPr>
          <w:rFonts w:ascii="仿宋" w:eastAsia="仿宋" w:hAnsi="仿宋"/>
          <w:bCs/>
          <w:sz w:val="24"/>
        </w:rPr>
      </w:pPr>
      <w:r>
        <w:rPr>
          <w:rFonts w:ascii="仿宋" w:eastAsia="仿宋" w:hAnsi="仿宋" w:hint="eastAsia"/>
          <w:bCs/>
          <w:sz w:val="24"/>
        </w:rPr>
        <w:t>二、</w:t>
      </w:r>
      <w:r w:rsidRPr="005B2EA9">
        <w:rPr>
          <w:rFonts w:ascii="仿宋" w:eastAsia="仿宋" w:hAnsi="仿宋" w:hint="eastAsia"/>
          <w:bCs/>
          <w:sz w:val="24"/>
        </w:rPr>
        <w:t>申请人所属学院须于</w:t>
      </w:r>
      <w:r w:rsidRPr="005B2EA9">
        <w:rPr>
          <w:rFonts w:ascii="仿宋" w:eastAsia="仿宋" w:hAnsi="仿宋" w:hint="eastAsia"/>
          <w:b/>
          <w:bCs/>
          <w:sz w:val="24"/>
          <w:u w:val="single"/>
        </w:rPr>
        <w:t>2014年3月14日</w:t>
      </w:r>
      <w:r w:rsidRPr="005B2EA9">
        <w:rPr>
          <w:rFonts w:ascii="仿宋" w:eastAsia="仿宋" w:hAnsi="仿宋" w:hint="eastAsia"/>
          <w:bCs/>
          <w:sz w:val="24"/>
        </w:rPr>
        <w:t>前向国际合作与交流处提交：</w:t>
      </w:r>
      <w:r w:rsidRPr="005B2EA9">
        <w:rPr>
          <w:rFonts w:ascii="仿宋" w:eastAsia="仿宋" w:hAnsi="仿宋" w:hint="eastAsia"/>
          <w:b/>
          <w:bCs/>
          <w:sz w:val="24"/>
        </w:rPr>
        <w:t>“四川大学2014年国际区域问题研究及外语高层次人才培养项目申请表”（附件一）</w:t>
      </w:r>
      <w:r w:rsidRPr="005B2EA9">
        <w:rPr>
          <w:rFonts w:ascii="仿宋" w:eastAsia="仿宋" w:hAnsi="仿宋" w:hint="eastAsia"/>
          <w:bCs/>
          <w:sz w:val="24"/>
        </w:rPr>
        <w:t>、</w:t>
      </w:r>
      <w:r w:rsidRPr="005B2EA9">
        <w:rPr>
          <w:rFonts w:ascii="仿宋" w:eastAsia="仿宋" w:hAnsi="仿宋" w:hint="eastAsia"/>
          <w:b/>
          <w:bCs/>
          <w:sz w:val="24"/>
        </w:rPr>
        <w:t>“外语复合型人才中外高校合作培养方案”、选派计划</w:t>
      </w:r>
      <w:r w:rsidRPr="005B2EA9">
        <w:rPr>
          <w:rFonts w:ascii="仿宋" w:eastAsia="仿宋" w:hAnsi="仿宋" w:hint="eastAsia"/>
          <w:bCs/>
          <w:sz w:val="24"/>
        </w:rPr>
        <w:t>；</w:t>
      </w:r>
    </w:p>
    <w:p w:rsidR="001B0CEF" w:rsidRPr="005B2EA9" w:rsidRDefault="001B0CEF" w:rsidP="001B0CEF">
      <w:pPr>
        <w:spacing w:line="440" w:lineRule="exact"/>
        <w:ind w:firstLineChars="200" w:firstLine="480"/>
        <w:rPr>
          <w:rFonts w:ascii="仿宋" w:eastAsia="仿宋" w:hAnsi="仿宋"/>
          <w:bCs/>
          <w:sz w:val="24"/>
        </w:rPr>
      </w:pPr>
      <w:r w:rsidRPr="005B2EA9">
        <w:rPr>
          <w:rFonts w:ascii="仿宋" w:eastAsia="仿宋" w:hAnsi="仿宋" w:hint="eastAsia"/>
          <w:bCs/>
          <w:sz w:val="24"/>
          <w:u w:val="single"/>
        </w:rPr>
        <w:t xml:space="preserve"> </w:t>
      </w:r>
      <w:r w:rsidRPr="005B2EA9">
        <w:rPr>
          <w:rFonts w:ascii="仿宋" w:eastAsia="仿宋" w:hAnsi="仿宋" w:hint="eastAsia"/>
          <w:b/>
          <w:bCs/>
          <w:sz w:val="24"/>
          <w:u w:val="single"/>
        </w:rPr>
        <w:t>“外语复合型人才中外高校合作培养方案”</w:t>
      </w:r>
      <w:r w:rsidRPr="005B2EA9">
        <w:rPr>
          <w:rFonts w:ascii="仿宋" w:eastAsia="仿宋" w:hAnsi="仿宋" w:hint="eastAsia"/>
          <w:bCs/>
          <w:sz w:val="24"/>
        </w:rPr>
        <w:t>应为国内外双方实质性合作方案/协议复印件，并提供要点介绍。如为英语以外语种书写，需另提供中文翻译件（须加盖单位公章）。</w:t>
      </w:r>
    </w:p>
    <w:p w:rsidR="001B0CEF" w:rsidRPr="005B2EA9" w:rsidRDefault="001B0CEF" w:rsidP="001B0CEF">
      <w:pPr>
        <w:spacing w:line="440" w:lineRule="exact"/>
        <w:ind w:firstLineChars="200" w:firstLine="482"/>
        <w:rPr>
          <w:rFonts w:ascii="仿宋" w:eastAsia="仿宋" w:hAnsi="仿宋"/>
          <w:bCs/>
          <w:sz w:val="24"/>
        </w:rPr>
      </w:pPr>
      <w:r w:rsidRPr="005B2EA9">
        <w:rPr>
          <w:rFonts w:ascii="仿宋" w:eastAsia="仿宋" w:hAnsi="仿宋" w:hint="eastAsia"/>
          <w:b/>
          <w:bCs/>
          <w:sz w:val="24"/>
          <w:u w:val="single"/>
        </w:rPr>
        <w:t>选派计划</w:t>
      </w:r>
      <w:r>
        <w:rPr>
          <w:rFonts w:ascii="仿宋" w:eastAsia="仿宋" w:hAnsi="仿宋" w:hint="eastAsia"/>
          <w:bCs/>
          <w:sz w:val="24"/>
        </w:rPr>
        <w:t>应涵盖培养目标、选派人数、留学期限、课程设置、</w:t>
      </w:r>
      <w:r w:rsidRPr="005B2EA9">
        <w:rPr>
          <w:rFonts w:ascii="仿宋" w:eastAsia="仿宋" w:hAnsi="仿宋" w:hint="eastAsia"/>
          <w:bCs/>
          <w:sz w:val="24"/>
        </w:rPr>
        <w:t>学分互换标准等具体内容。</w:t>
      </w:r>
    </w:p>
    <w:p w:rsidR="001B0CEF" w:rsidRPr="005B2EA9" w:rsidRDefault="001B0CEF" w:rsidP="001B0CEF">
      <w:pPr>
        <w:spacing w:line="440" w:lineRule="exact"/>
        <w:ind w:firstLineChars="200" w:firstLine="480"/>
        <w:rPr>
          <w:rFonts w:ascii="仿宋" w:eastAsia="仿宋" w:hAnsi="仿宋"/>
          <w:bCs/>
          <w:sz w:val="24"/>
        </w:rPr>
      </w:pPr>
      <w:r w:rsidRPr="005B2EA9">
        <w:rPr>
          <w:rFonts w:ascii="仿宋" w:eastAsia="仿宋" w:hAnsi="仿宋" w:hint="eastAsia"/>
          <w:bCs/>
          <w:sz w:val="24"/>
        </w:rPr>
        <w:t>国际合作与交流处汇总情况后报国家留学基金管理委员会；国家留学基金管理委员会组织专家评审并确定我校资助的项目及选派计划；我校根据确定的资助项目负责选拔推荐工作；国家留学基金管理委员会负责审核、录取。</w:t>
      </w:r>
    </w:p>
    <w:p w:rsidR="001B0CEF" w:rsidRPr="005B2EA9" w:rsidRDefault="001B0CEF" w:rsidP="001B0CEF">
      <w:pPr>
        <w:spacing w:line="440" w:lineRule="exact"/>
        <w:ind w:firstLine="585"/>
        <w:rPr>
          <w:rFonts w:ascii="仿宋" w:eastAsia="仿宋" w:hAnsi="仿宋"/>
          <w:bCs/>
          <w:sz w:val="24"/>
        </w:rPr>
      </w:pPr>
      <w:r>
        <w:rPr>
          <w:rFonts w:ascii="仿宋" w:eastAsia="仿宋" w:hAnsi="仿宋" w:hint="eastAsia"/>
          <w:bCs/>
          <w:sz w:val="24"/>
        </w:rPr>
        <w:t>三</w:t>
      </w:r>
      <w:r w:rsidRPr="005B2EA9">
        <w:rPr>
          <w:rFonts w:ascii="仿宋" w:eastAsia="仿宋" w:hAnsi="仿宋" w:hint="eastAsia"/>
          <w:bCs/>
          <w:sz w:val="24"/>
        </w:rPr>
        <w:t>、获国家留学基金管理委员会批准后，国际合作与交流处通知项目单位，请申请人于2014年4月21日-5月5日，登录国家留学基金委网上报名系统http://apply.csc.edu.cn进行网上报名。报名时，请按以下要求选择:</w:t>
      </w:r>
    </w:p>
    <w:p w:rsidR="001B0CEF" w:rsidRPr="005B2EA9" w:rsidRDefault="001B0CEF" w:rsidP="001B0CEF">
      <w:pPr>
        <w:spacing w:line="440" w:lineRule="exact"/>
        <w:ind w:firstLineChars="200" w:firstLine="480"/>
        <w:rPr>
          <w:rFonts w:ascii="仿宋" w:eastAsia="仿宋" w:hAnsi="仿宋"/>
          <w:bCs/>
          <w:sz w:val="24"/>
        </w:rPr>
      </w:pPr>
      <w:r w:rsidRPr="005B2EA9">
        <w:rPr>
          <w:rFonts w:ascii="仿宋" w:eastAsia="仿宋" w:hAnsi="仿宋" w:hint="eastAsia"/>
          <w:bCs/>
          <w:sz w:val="24"/>
        </w:rPr>
        <w:t>申报留学身份：联合培</w:t>
      </w:r>
      <w:smartTag w:uri="urn:schemas-microsoft-com:office:smarttags" w:element="PersonName">
        <w:smartTagPr>
          <w:attr w:name="ProductID" w:val="养"/>
        </w:smartTagPr>
        <w:r w:rsidRPr="005B2EA9">
          <w:rPr>
            <w:rFonts w:ascii="仿宋" w:eastAsia="仿宋" w:hAnsi="仿宋" w:hint="eastAsia"/>
            <w:bCs/>
            <w:sz w:val="24"/>
          </w:rPr>
          <w:t>养</w:t>
        </w:r>
      </w:smartTag>
      <w:r w:rsidRPr="005B2EA9">
        <w:rPr>
          <w:rFonts w:ascii="仿宋" w:eastAsia="仿宋" w:hAnsi="仿宋" w:hint="eastAsia"/>
          <w:bCs/>
          <w:sz w:val="24"/>
        </w:rPr>
        <w:t>博士生、联合培养硕士生、博士研究生、硕士研究生</w:t>
      </w:r>
    </w:p>
    <w:p w:rsidR="001B0CEF" w:rsidRPr="005B2EA9" w:rsidRDefault="001B0CEF" w:rsidP="001B0CEF">
      <w:pPr>
        <w:spacing w:line="440" w:lineRule="exact"/>
        <w:ind w:firstLineChars="200" w:firstLine="480"/>
        <w:rPr>
          <w:rFonts w:ascii="仿宋" w:eastAsia="仿宋" w:hAnsi="仿宋"/>
          <w:bCs/>
          <w:sz w:val="24"/>
        </w:rPr>
      </w:pPr>
      <w:r w:rsidRPr="005B2EA9">
        <w:rPr>
          <w:rFonts w:ascii="仿宋" w:eastAsia="仿宋" w:hAnsi="仿宋" w:hint="eastAsia"/>
          <w:bCs/>
          <w:sz w:val="24"/>
        </w:rPr>
        <w:t>申请表类型：研究生类</w:t>
      </w:r>
    </w:p>
    <w:p w:rsidR="001B0CEF" w:rsidRPr="005B2EA9" w:rsidRDefault="001B0CEF" w:rsidP="001B0CEF">
      <w:pPr>
        <w:spacing w:line="440" w:lineRule="exact"/>
        <w:ind w:firstLineChars="200" w:firstLine="480"/>
        <w:rPr>
          <w:rFonts w:ascii="仿宋" w:eastAsia="仿宋" w:hAnsi="仿宋"/>
          <w:bCs/>
          <w:sz w:val="24"/>
        </w:rPr>
      </w:pPr>
      <w:r w:rsidRPr="005B2EA9">
        <w:rPr>
          <w:rFonts w:ascii="仿宋" w:eastAsia="仿宋" w:hAnsi="仿宋" w:hint="eastAsia"/>
          <w:bCs/>
          <w:sz w:val="24"/>
        </w:rPr>
        <w:t>申报项目名称：国际区域问题研究及外语高层次人才培养项目</w:t>
      </w:r>
    </w:p>
    <w:p w:rsidR="001B0CEF" w:rsidRPr="005B2EA9" w:rsidRDefault="001B0CEF" w:rsidP="001B0CEF">
      <w:pPr>
        <w:spacing w:line="440" w:lineRule="exact"/>
        <w:ind w:firstLineChars="200" w:firstLine="480"/>
        <w:rPr>
          <w:rFonts w:ascii="仿宋" w:eastAsia="仿宋" w:hAnsi="仿宋"/>
          <w:bCs/>
          <w:sz w:val="24"/>
        </w:rPr>
      </w:pPr>
      <w:r w:rsidRPr="005B2EA9">
        <w:rPr>
          <w:rFonts w:ascii="仿宋" w:eastAsia="仿宋" w:hAnsi="仿宋" w:hint="eastAsia"/>
          <w:bCs/>
          <w:sz w:val="24"/>
        </w:rPr>
        <w:t>可利用合作渠道：所在单位或个人合作渠道—外语复合型人才</w:t>
      </w:r>
    </w:p>
    <w:p w:rsidR="001B0CEF" w:rsidRPr="005B2EA9" w:rsidRDefault="001B0CEF" w:rsidP="001B0CEF">
      <w:pPr>
        <w:spacing w:line="440" w:lineRule="exact"/>
        <w:ind w:firstLineChars="200" w:firstLine="480"/>
        <w:rPr>
          <w:rFonts w:ascii="仿宋" w:eastAsia="仿宋" w:hAnsi="仿宋"/>
          <w:bCs/>
          <w:sz w:val="24"/>
        </w:rPr>
      </w:pPr>
      <w:r w:rsidRPr="005B2EA9">
        <w:rPr>
          <w:rFonts w:ascii="仿宋" w:eastAsia="仿宋" w:hAnsi="仿宋" w:hint="eastAsia"/>
          <w:bCs/>
          <w:sz w:val="24"/>
        </w:rPr>
        <w:t>四、申请人须按照</w:t>
      </w:r>
      <w:r w:rsidRPr="005B2EA9">
        <w:rPr>
          <w:rStyle w:val="a6"/>
          <w:rFonts w:ascii="仿宋" w:eastAsia="仿宋" w:hAnsi="仿宋" w:hint="eastAsia"/>
          <w:b w:val="0"/>
          <w:sz w:val="24"/>
        </w:rPr>
        <w:t>相应身份类别选派办法（《2014年国家公派硕士研究生项目选派办法》、《2014年国家建设高水平大学公派研究生项目选派办法》）的有关规定准备申请材料</w:t>
      </w:r>
      <w:r w:rsidRPr="005B2EA9">
        <w:rPr>
          <w:rFonts w:ascii="仿宋" w:eastAsia="仿宋" w:hAnsi="仿宋" w:hint="eastAsia"/>
          <w:bCs/>
          <w:sz w:val="24"/>
        </w:rPr>
        <w:t>。</w:t>
      </w:r>
    </w:p>
    <w:p w:rsidR="001B0CEF" w:rsidRPr="005B2EA9" w:rsidRDefault="001B0CEF" w:rsidP="001B0CEF">
      <w:pPr>
        <w:spacing w:line="440" w:lineRule="exact"/>
        <w:ind w:firstLineChars="200" w:firstLine="480"/>
        <w:rPr>
          <w:rFonts w:ascii="仿宋" w:eastAsia="仿宋" w:hAnsi="仿宋"/>
          <w:bCs/>
          <w:sz w:val="24"/>
        </w:rPr>
      </w:pPr>
      <w:r w:rsidRPr="005B2EA9">
        <w:rPr>
          <w:rFonts w:ascii="仿宋" w:eastAsia="仿宋" w:hAnsi="仿宋" w:hint="eastAsia"/>
          <w:bCs/>
          <w:sz w:val="24"/>
        </w:rPr>
        <w:t>五、</w:t>
      </w:r>
      <w:proofErr w:type="gramStart"/>
      <w:r w:rsidRPr="005B2EA9">
        <w:rPr>
          <w:rFonts w:ascii="仿宋" w:eastAsia="仿宋" w:hAnsi="仿宋" w:hint="eastAsia"/>
          <w:bCs/>
          <w:sz w:val="24"/>
        </w:rPr>
        <w:t>网申注意</w:t>
      </w:r>
      <w:proofErr w:type="gramEnd"/>
      <w:r w:rsidRPr="005B2EA9">
        <w:rPr>
          <w:rFonts w:ascii="仿宋" w:eastAsia="仿宋" w:hAnsi="仿宋" w:hint="eastAsia"/>
          <w:bCs/>
          <w:sz w:val="24"/>
        </w:rPr>
        <w:t>事项：</w:t>
      </w:r>
    </w:p>
    <w:p w:rsidR="001B0CEF" w:rsidRPr="005B2EA9" w:rsidRDefault="001B0CEF" w:rsidP="001B0CEF">
      <w:pPr>
        <w:spacing w:line="440" w:lineRule="exact"/>
        <w:ind w:firstLineChars="200" w:firstLine="480"/>
        <w:rPr>
          <w:rStyle w:val="a6"/>
          <w:rFonts w:ascii="仿宋" w:eastAsia="仿宋" w:hAnsi="仿宋"/>
          <w:b w:val="0"/>
          <w:sz w:val="24"/>
        </w:rPr>
      </w:pPr>
      <w:r w:rsidRPr="005B2EA9">
        <w:rPr>
          <w:rFonts w:ascii="仿宋" w:eastAsia="仿宋" w:hAnsi="仿宋" w:hint="eastAsia"/>
          <w:bCs/>
          <w:sz w:val="24"/>
        </w:rPr>
        <w:t>1.</w:t>
      </w:r>
      <w:r w:rsidRPr="005B2EA9">
        <w:rPr>
          <w:rFonts w:ascii="仿宋_GB2312" w:eastAsia="仿宋_GB2312" w:hint="eastAsia"/>
          <w:sz w:val="24"/>
        </w:rPr>
        <w:t xml:space="preserve"> </w:t>
      </w:r>
      <w:r w:rsidRPr="005B2EA9">
        <w:rPr>
          <w:rStyle w:val="a6"/>
          <w:rFonts w:ascii="仿宋" w:eastAsia="仿宋" w:hAnsi="仿宋" w:hint="eastAsia"/>
          <w:b w:val="0"/>
          <w:sz w:val="24"/>
        </w:rPr>
        <w:t>上传照片时请上</w:t>
      </w:r>
      <w:proofErr w:type="gramStart"/>
      <w:r w:rsidRPr="005B2EA9">
        <w:rPr>
          <w:rStyle w:val="a6"/>
          <w:rFonts w:ascii="仿宋" w:eastAsia="仿宋" w:hAnsi="仿宋" w:hint="eastAsia"/>
          <w:b w:val="0"/>
          <w:sz w:val="24"/>
        </w:rPr>
        <w:t>传大小</w:t>
      </w:r>
      <w:proofErr w:type="gramEnd"/>
      <w:r w:rsidRPr="005B2EA9">
        <w:rPr>
          <w:rStyle w:val="a6"/>
          <w:rFonts w:ascii="仿宋" w:eastAsia="仿宋" w:hAnsi="仿宋" w:hint="eastAsia"/>
          <w:b w:val="0"/>
          <w:sz w:val="24"/>
        </w:rPr>
        <w:t>不超过50K的扫描肖像照。</w:t>
      </w:r>
    </w:p>
    <w:p w:rsidR="001B0CEF" w:rsidRPr="005B2EA9" w:rsidRDefault="001B0CEF" w:rsidP="001B0CEF">
      <w:pPr>
        <w:spacing w:line="440" w:lineRule="exact"/>
        <w:ind w:firstLineChars="200" w:firstLine="480"/>
        <w:rPr>
          <w:rFonts w:ascii="仿宋" w:eastAsia="仿宋" w:hAnsi="仿宋"/>
          <w:bCs/>
          <w:sz w:val="24"/>
        </w:rPr>
      </w:pPr>
      <w:r w:rsidRPr="005B2EA9">
        <w:rPr>
          <w:rFonts w:ascii="仿宋" w:eastAsia="仿宋" w:hAnsi="仿宋" w:hint="eastAsia"/>
          <w:bCs/>
          <w:sz w:val="24"/>
        </w:rPr>
        <w:t>2.在填写完申请表并确认无误后，请按系统提示完成网上提交并打印此表，并在“申请人保证”栏中签名。</w:t>
      </w:r>
    </w:p>
    <w:p w:rsidR="001B0CEF" w:rsidRPr="005B2EA9" w:rsidRDefault="001B0CEF" w:rsidP="001B0CEF">
      <w:pPr>
        <w:spacing w:line="440" w:lineRule="exact"/>
        <w:ind w:firstLineChars="200" w:firstLine="480"/>
        <w:rPr>
          <w:rFonts w:ascii="仿宋" w:eastAsia="仿宋" w:hAnsi="仿宋"/>
          <w:bCs/>
          <w:sz w:val="24"/>
        </w:rPr>
      </w:pPr>
      <w:r w:rsidRPr="005B2EA9">
        <w:rPr>
          <w:rFonts w:ascii="仿宋" w:eastAsia="仿宋" w:hAnsi="仿宋" w:hint="eastAsia"/>
          <w:bCs/>
          <w:sz w:val="24"/>
        </w:rPr>
        <w:t>3.</w:t>
      </w:r>
      <w:r w:rsidRPr="005B2EA9">
        <w:rPr>
          <w:rFonts w:ascii="仿宋_GB2312" w:eastAsia="仿宋_GB2312" w:hint="eastAsia"/>
          <w:sz w:val="24"/>
        </w:rPr>
        <w:t xml:space="preserve"> </w:t>
      </w:r>
      <w:r w:rsidRPr="005B2EA9">
        <w:rPr>
          <w:rFonts w:ascii="仿宋" w:eastAsia="仿宋" w:hAnsi="仿宋" w:hint="eastAsia"/>
          <w:bCs/>
          <w:sz w:val="24"/>
        </w:rPr>
        <w:t>申请人</w:t>
      </w:r>
      <w:proofErr w:type="gramStart"/>
      <w:r w:rsidRPr="005B2EA9">
        <w:rPr>
          <w:rFonts w:ascii="仿宋" w:eastAsia="仿宋" w:hAnsi="仿宋" w:hint="eastAsia"/>
          <w:bCs/>
          <w:sz w:val="24"/>
        </w:rPr>
        <w:t>打印留基委</w:t>
      </w:r>
      <w:proofErr w:type="gramEnd"/>
      <w:r w:rsidRPr="005B2EA9">
        <w:rPr>
          <w:rFonts w:ascii="仿宋" w:eastAsia="仿宋" w:hAnsi="仿宋" w:hint="eastAsia"/>
          <w:bCs/>
          <w:sz w:val="24"/>
        </w:rPr>
        <w:t>申请表时，《单位推荐意见表》将</w:t>
      </w:r>
      <w:r w:rsidRPr="005B2EA9">
        <w:rPr>
          <w:rFonts w:ascii="仿宋" w:eastAsia="仿宋" w:hAnsi="仿宋"/>
          <w:bCs/>
          <w:sz w:val="24"/>
        </w:rPr>
        <w:t>由网上报名系统自动生成</w:t>
      </w:r>
      <w:r w:rsidRPr="005B2EA9">
        <w:rPr>
          <w:rFonts w:ascii="仿宋" w:eastAsia="仿宋" w:hAnsi="仿宋" w:hint="eastAsia"/>
          <w:bCs/>
          <w:sz w:val="24"/>
        </w:rPr>
        <w:t>。表中第二项“推荐单位意见”一栏，需由所在学院认真核对申请人所填信息后填写，并由负责人签字，加盖所在学院公章。请申请人将该“意见”内容以word文档发送至邮箱：</w:t>
      </w:r>
      <w:hyperlink r:id="rId6" w:history="1">
        <w:r w:rsidRPr="005B2EA9">
          <w:rPr>
            <w:rFonts w:ascii="仿宋" w:eastAsia="仿宋" w:hAnsi="仿宋" w:hint="eastAsia"/>
            <w:bCs/>
            <w:sz w:val="24"/>
          </w:rPr>
          <w:t>gpyjs2012@163.com</w:t>
        </w:r>
      </w:hyperlink>
      <w:r w:rsidRPr="005B2EA9">
        <w:rPr>
          <w:rFonts w:ascii="仿宋" w:eastAsia="仿宋" w:hAnsi="仿宋" w:hint="eastAsia"/>
          <w:bCs/>
          <w:sz w:val="24"/>
        </w:rPr>
        <w:t>。</w:t>
      </w:r>
    </w:p>
    <w:p w:rsidR="001B0CEF" w:rsidRPr="005B2EA9" w:rsidRDefault="001B0CEF" w:rsidP="001B0CEF">
      <w:pPr>
        <w:spacing w:line="440" w:lineRule="exact"/>
        <w:ind w:firstLineChars="200" w:firstLine="480"/>
        <w:rPr>
          <w:rFonts w:ascii="仿宋" w:eastAsia="仿宋" w:hAnsi="仿宋"/>
          <w:bCs/>
          <w:sz w:val="24"/>
        </w:rPr>
      </w:pPr>
      <w:r w:rsidRPr="005B2EA9">
        <w:rPr>
          <w:rFonts w:ascii="仿宋" w:eastAsia="仿宋" w:hAnsi="仿宋" w:hint="eastAsia"/>
          <w:bCs/>
          <w:sz w:val="24"/>
        </w:rPr>
        <w:t>4.</w:t>
      </w:r>
      <w:r w:rsidRPr="005B2EA9">
        <w:rPr>
          <w:rFonts w:ascii="仿宋_GB2312" w:eastAsia="仿宋_GB2312" w:hint="eastAsia"/>
          <w:sz w:val="24"/>
        </w:rPr>
        <w:t xml:space="preserve"> </w:t>
      </w:r>
      <w:r w:rsidRPr="005B2EA9">
        <w:rPr>
          <w:rFonts w:ascii="仿宋" w:eastAsia="仿宋" w:hAnsi="仿宋" w:hint="eastAsia"/>
          <w:bCs/>
          <w:sz w:val="24"/>
        </w:rPr>
        <w:t>上传文件必须为PDF格式，每项材料上传一个PDF文件，单个PDF大小不能超过</w:t>
      </w:r>
      <w:r w:rsidRPr="005B2EA9">
        <w:rPr>
          <w:rFonts w:ascii="仿宋" w:eastAsia="仿宋" w:hAnsi="仿宋"/>
          <w:bCs/>
          <w:sz w:val="24"/>
        </w:rPr>
        <w:t>3MB</w:t>
      </w:r>
      <w:r w:rsidRPr="005B2EA9">
        <w:rPr>
          <w:rFonts w:ascii="仿宋" w:eastAsia="仿宋" w:hAnsi="仿宋" w:hint="eastAsia"/>
          <w:bCs/>
          <w:sz w:val="24"/>
        </w:rPr>
        <w:t>。</w:t>
      </w:r>
    </w:p>
    <w:p w:rsidR="001B0CEF" w:rsidRPr="00B11C8F" w:rsidRDefault="001B0CEF" w:rsidP="001B0CEF">
      <w:pPr>
        <w:spacing w:line="440" w:lineRule="exact"/>
        <w:ind w:firstLineChars="200" w:firstLine="480"/>
        <w:rPr>
          <w:rFonts w:ascii="仿宋" w:eastAsia="仿宋" w:hAnsi="仿宋"/>
          <w:sz w:val="24"/>
        </w:rPr>
      </w:pPr>
      <w:r w:rsidRPr="005B2EA9">
        <w:rPr>
          <w:rFonts w:ascii="仿宋" w:eastAsia="仿宋" w:hAnsi="仿宋" w:hint="eastAsia"/>
          <w:bCs/>
          <w:sz w:val="24"/>
        </w:rPr>
        <w:t>六、申请人应在</w:t>
      </w:r>
      <w:r w:rsidRPr="005B2EA9">
        <w:rPr>
          <w:rFonts w:ascii="仿宋" w:eastAsia="仿宋" w:hAnsi="仿宋" w:hint="eastAsia"/>
          <w:b/>
          <w:bCs/>
          <w:sz w:val="24"/>
          <w:u w:val="single"/>
        </w:rPr>
        <w:t>5月5日</w:t>
      </w:r>
      <w:r w:rsidRPr="005B2EA9">
        <w:rPr>
          <w:rFonts w:ascii="仿宋" w:eastAsia="仿宋" w:hAnsi="仿宋" w:hint="eastAsia"/>
          <w:bCs/>
          <w:sz w:val="24"/>
        </w:rPr>
        <w:t>前将全部申请材料交至国际合作与交流</w:t>
      </w:r>
      <w:proofErr w:type="gramStart"/>
      <w:r w:rsidRPr="005B2EA9">
        <w:rPr>
          <w:rFonts w:ascii="仿宋" w:eastAsia="仿宋" w:hAnsi="仿宋" w:hint="eastAsia"/>
          <w:bCs/>
          <w:sz w:val="24"/>
        </w:rPr>
        <w:t>处派管科</w:t>
      </w:r>
      <w:proofErr w:type="gramEnd"/>
      <w:r w:rsidRPr="005B2EA9">
        <w:rPr>
          <w:rFonts w:ascii="仿宋" w:eastAsia="仿宋" w:hAnsi="仿宋" w:hint="eastAsia"/>
          <w:bCs/>
          <w:sz w:val="24"/>
        </w:rPr>
        <w:t>。</w:t>
      </w:r>
    </w:p>
    <w:sectPr w:rsidR="001B0CEF" w:rsidRPr="00B11C8F" w:rsidSect="006A1479">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1DF" w:rsidRDefault="002671DF" w:rsidP="001B0CEF">
      <w:r>
        <w:separator/>
      </w:r>
    </w:p>
  </w:endnote>
  <w:endnote w:type="continuationSeparator" w:id="0">
    <w:p w:rsidR="002671DF" w:rsidRDefault="002671DF" w:rsidP="001B0C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1DF" w:rsidRDefault="002671DF" w:rsidP="001B0CEF">
      <w:r>
        <w:separator/>
      </w:r>
    </w:p>
  </w:footnote>
  <w:footnote w:type="continuationSeparator" w:id="0">
    <w:p w:rsidR="002671DF" w:rsidRDefault="002671DF" w:rsidP="001B0C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0CEF"/>
    <w:rsid w:val="000B1E56"/>
    <w:rsid w:val="001B0CEF"/>
    <w:rsid w:val="002671DF"/>
    <w:rsid w:val="003A086A"/>
    <w:rsid w:val="004E37A2"/>
    <w:rsid w:val="006A1479"/>
    <w:rsid w:val="007802F4"/>
    <w:rsid w:val="00CF7C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0C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B0CEF"/>
    <w:rPr>
      <w:sz w:val="18"/>
      <w:szCs w:val="18"/>
    </w:rPr>
  </w:style>
  <w:style w:type="paragraph" w:styleId="a4">
    <w:name w:val="footer"/>
    <w:basedOn w:val="a"/>
    <w:link w:val="Char0"/>
    <w:uiPriority w:val="99"/>
    <w:semiHidden/>
    <w:unhideWhenUsed/>
    <w:rsid w:val="001B0C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B0CEF"/>
    <w:rPr>
      <w:sz w:val="18"/>
      <w:szCs w:val="18"/>
    </w:rPr>
  </w:style>
  <w:style w:type="paragraph" w:styleId="a5">
    <w:name w:val="Normal (Web)"/>
    <w:basedOn w:val="a"/>
    <w:rsid w:val="001B0CEF"/>
    <w:pPr>
      <w:widowControl/>
      <w:spacing w:before="240" w:after="240"/>
      <w:ind w:firstLine="480"/>
      <w:jc w:val="left"/>
    </w:pPr>
    <w:rPr>
      <w:rFonts w:ascii="宋体" w:hAnsi="宋体" w:cs="宋体"/>
      <w:kern w:val="0"/>
      <w:sz w:val="24"/>
    </w:rPr>
  </w:style>
  <w:style w:type="character" w:styleId="a6">
    <w:name w:val="Strong"/>
    <w:basedOn w:val="a0"/>
    <w:qFormat/>
    <w:rsid w:val="001B0CEF"/>
    <w:rPr>
      <w:b/>
      <w:bCs/>
    </w:rPr>
  </w:style>
  <w:style w:type="table" w:styleId="a7">
    <w:name w:val="Table Grid"/>
    <w:basedOn w:val="a1"/>
    <w:rsid w:val="001B0CE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pyjs2012@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Company>China</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2014-03-12T03:32:00Z</dcterms:created>
  <dcterms:modified xsi:type="dcterms:W3CDTF">2014-03-12T03:34:00Z</dcterms:modified>
</cp:coreProperties>
</file>